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7EA" w:rsidRPr="00ED37EA" w:rsidRDefault="00ED37EA" w:rsidP="00ED37EA">
      <w:pPr>
        <w:jc w:val="center"/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color w:val="002060"/>
          <w:sz w:val="26"/>
          <w:szCs w:val="26"/>
          <w:shd w:val="clear" w:color="auto" w:fill="FFFFFF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22.75pt;height:35.2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BIBLIOTEKA"/>
          </v:shape>
        </w:pict>
      </w:r>
    </w:p>
    <w:p w:rsidR="00ED37EA" w:rsidRDefault="00ED37EA" w:rsidP="00EF0AF7">
      <w:pPr>
        <w:jc w:val="right"/>
        <w:rPr>
          <w:rFonts w:ascii="Times New Roman" w:hAnsi="Times New Roman" w:cs="Times New Roman"/>
          <w:b/>
          <w:i/>
          <w:color w:val="002060"/>
          <w:sz w:val="26"/>
          <w:szCs w:val="26"/>
          <w:shd w:val="clear" w:color="auto" w:fill="FFFFFF"/>
        </w:rPr>
      </w:pPr>
    </w:p>
    <w:p w:rsidR="005D1EE5" w:rsidRPr="00ED37EA" w:rsidRDefault="00EF0AF7" w:rsidP="00EF0AF7">
      <w:pPr>
        <w:jc w:val="right"/>
        <w:rPr>
          <w:rFonts w:ascii="Times New Roman" w:hAnsi="Times New Roman" w:cs="Times New Roman"/>
          <w:b/>
          <w:i/>
          <w:color w:val="002060"/>
          <w:sz w:val="26"/>
          <w:szCs w:val="26"/>
        </w:rPr>
      </w:pPr>
      <w:r w:rsidRPr="00ED37EA">
        <w:rPr>
          <w:rFonts w:ascii="Times New Roman" w:hAnsi="Times New Roman" w:cs="Times New Roman"/>
          <w:b/>
          <w:i/>
          <w:color w:val="002060"/>
          <w:sz w:val="26"/>
          <w:szCs w:val="26"/>
          <w:shd w:val="clear" w:color="auto" w:fill="FFFFFF"/>
        </w:rPr>
        <w:t>Każda książka żyje tyle razy, ile razy została przeczytana.</w:t>
      </w:r>
    </w:p>
    <w:p w:rsidR="005D1EE5" w:rsidRDefault="005D1EE5" w:rsidP="00DD07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EDB" w:rsidRDefault="00DD07AE" w:rsidP="00DD07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07AE">
        <w:rPr>
          <w:rFonts w:ascii="Times New Roman" w:hAnsi="Times New Roman" w:cs="Times New Roman"/>
          <w:sz w:val="24"/>
          <w:szCs w:val="24"/>
        </w:rPr>
        <w:t xml:space="preserve">Biblioteka szkolna służy wszystkim uczniom, nauczycielom i pracownikom szkoły.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 w:rsidRPr="00DD07AE">
        <w:rPr>
          <w:rFonts w:ascii="Times New Roman" w:hAnsi="Times New Roman" w:cs="Times New Roman"/>
          <w:sz w:val="24"/>
          <w:szCs w:val="24"/>
        </w:rPr>
        <w:t xml:space="preserve">Jej podstawowym zadaniem jest wspieranie wszystkich procesów edukacyjnych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 w:rsidRPr="00DD07AE">
        <w:rPr>
          <w:rFonts w:ascii="Times New Roman" w:hAnsi="Times New Roman" w:cs="Times New Roman"/>
          <w:sz w:val="24"/>
          <w:szCs w:val="24"/>
        </w:rPr>
        <w:t xml:space="preserve">i wychowawczych w szkole. Nasza biblioteka </w:t>
      </w:r>
      <w:r w:rsidR="00167FF8" w:rsidRPr="00DD07AE">
        <w:rPr>
          <w:rFonts w:ascii="Times New Roman" w:hAnsi="Times New Roman" w:cs="Times New Roman"/>
          <w:sz w:val="24"/>
          <w:szCs w:val="24"/>
        </w:rPr>
        <w:t xml:space="preserve">otwarta </w:t>
      </w:r>
      <w:r w:rsidRPr="00DD07AE">
        <w:rPr>
          <w:rFonts w:ascii="Times New Roman" w:hAnsi="Times New Roman" w:cs="Times New Roman"/>
          <w:sz w:val="24"/>
          <w:szCs w:val="24"/>
        </w:rPr>
        <w:t xml:space="preserve">jest od poniedziałku do piątku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 w:rsidRPr="00DD07AE">
        <w:rPr>
          <w:rFonts w:ascii="Times New Roman" w:hAnsi="Times New Roman" w:cs="Times New Roman"/>
          <w:sz w:val="24"/>
          <w:szCs w:val="24"/>
        </w:rPr>
        <w:t>w godzinach 8</w:t>
      </w:r>
      <w:r w:rsidRPr="00DD07AE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DD07AE">
        <w:rPr>
          <w:rFonts w:ascii="Times New Roman" w:hAnsi="Times New Roman" w:cs="Times New Roman"/>
          <w:sz w:val="24"/>
          <w:szCs w:val="24"/>
        </w:rPr>
        <w:t>-16</w:t>
      </w:r>
      <w:r w:rsidRPr="00DD07AE"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 w:rsidRPr="00DD07AE">
        <w:rPr>
          <w:rFonts w:ascii="Times New Roman" w:hAnsi="Times New Roman" w:cs="Times New Roman"/>
          <w:sz w:val="24"/>
          <w:szCs w:val="24"/>
        </w:rPr>
        <w:t xml:space="preserve">. </w:t>
      </w:r>
      <w:r w:rsidR="008C73C3">
        <w:rPr>
          <w:rFonts w:ascii="Times New Roman" w:hAnsi="Times New Roman" w:cs="Times New Roman"/>
          <w:sz w:val="24"/>
          <w:szCs w:val="24"/>
        </w:rPr>
        <w:t>Funkcjonuje w niej</w:t>
      </w:r>
      <w:r>
        <w:rPr>
          <w:rFonts w:ascii="Times New Roman" w:hAnsi="Times New Roman" w:cs="Times New Roman"/>
          <w:sz w:val="24"/>
          <w:szCs w:val="24"/>
        </w:rPr>
        <w:t xml:space="preserve"> wypożyczalnia z częściowo wolnym dostępem do półek. Czytelnicy mogą samodzielnie wybierać książki. Znajdują się tutaj również stoliki</w:t>
      </w:r>
      <w:r w:rsidR="009715F5">
        <w:rPr>
          <w:rFonts w:ascii="Times New Roman" w:hAnsi="Times New Roman" w:cs="Times New Roman"/>
          <w:sz w:val="24"/>
          <w:szCs w:val="24"/>
        </w:rPr>
        <w:t xml:space="preserve">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których uczniowie korzystają odrabiając </w:t>
      </w:r>
      <w:r w:rsidR="008C73C3">
        <w:rPr>
          <w:rFonts w:ascii="Times New Roman" w:hAnsi="Times New Roman" w:cs="Times New Roman"/>
          <w:sz w:val="24"/>
          <w:szCs w:val="24"/>
        </w:rPr>
        <w:t>prace domowe</w:t>
      </w:r>
      <w:r>
        <w:rPr>
          <w:rFonts w:ascii="Times New Roman" w:hAnsi="Times New Roman" w:cs="Times New Roman"/>
          <w:sz w:val="24"/>
          <w:szCs w:val="24"/>
        </w:rPr>
        <w:t xml:space="preserve">, przygotowując się do </w:t>
      </w:r>
      <w:r w:rsidR="008C73C3">
        <w:rPr>
          <w:rFonts w:ascii="Times New Roman" w:hAnsi="Times New Roman" w:cs="Times New Roman"/>
          <w:sz w:val="24"/>
          <w:szCs w:val="24"/>
        </w:rPr>
        <w:t>lekcji</w:t>
      </w:r>
      <w:r>
        <w:rPr>
          <w:rFonts w:ascii="Times New Roman" w:hAnsi="Times New Roman" w:cs="Times New Roman"/>
          <w:sz w:val="24"/>
          <w:szCs w:val="24"/>
        </w:rPr>
        <w:t xml:space="preserve"> jak również spędzając czas wolny czekając np. na zajęcia. W swoich zbiorach </w:t>
      </w:r>
      <w:r w:rsidR="00D10F05">
        <w:rPr>
          <w:rFonts w:ascii="Times New Roman" w:hAnsi="Times New Roman" w:cs="Times New Roman"/>
          <w:sz w:val="24"/>
          <w:szCs w:val="24"/>
        </w:rPr>
        <w:t>posiadamy</w:t>
      </w:r>
      <w:r>
        <w:rPr>
          <w:rFonts w:ascii="Times New Roman" w:hAnsi="Times New Roman" w:cs="Times New Roman"/>
          <w:sz w:val="24"/>
          <w:szCs w:val="24"/>
        </w:rPr>
        <w:t xml:space="preserve"> lektury szkolne dla klas I-VIII zgodne z nową Podstawą Programową ale również książki obyczajowe, przygodowe</w:t>
      </w:r>
      <w:r w:rsidR="00D10F0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fantastyczne, podróżnicze, bajki i baśnie. W październiku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listopadzie 2018 roku w ramach Narodowego Programu Rozwoju Czytelnictwa zakupi</w:t>
      </w:r>
      <w:r w:rsidR="00D10F05">
        <w:rPr>
          <w:rFonts w:ascii="Times New Roman" w:hAnsi="Times New Roman" w:cs="Times New Roman"/>
          <w:sz w:val="24"/>
          <w:szCs w:val="24"/>
        </w:rPr>
        <w:t>liśmy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0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1017 pozycji książkowych za kwotę 15.000 zł. Oprócz lektur i książek beletrystycznych </w:t>
      </w:r>
      <w:r w:rsidR="00D10F05">
        <w:rPr>
          <w:rFonts w:ascii="Times New Roman" w:hAnsi="Times New Roman" w:cs="Times New Roman"/>
          <w:sz w:val="24"/>
          <w:szCs w:val="24"/>
        </w:rPr>
        <w:t>zaopatrzyliśmy bibliotekę</w:t>
      </w:r>
      <w:r>
        <w:rPr>
          <w:rFonts w:ascii="Times New Roman" w:hAnsi="Times New Roman" w:cs="Times New Roman"/>
          <w:sz w:val="24"/>
          <w:szCs w:val="24"/>
        </w:rPr>
        <w:t xml:space="preserve"> w literaturę popularnonaukową o bardzo szerokiej tematyce.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swoich zbiorach </w:t>
      </w:r>
      <w:r w:rsidR="009C51D6" w:rsidRPr="009C51D6">
        <w:rPr>
          <w:rFonts w:ascii="Times New Roman" w:hAnsi="Times New Roman" w:cs="Times New Roman"/>
          <w:sz w:val="24"/>
          <w:szCs w:val="24"/>
        </w:rPr>
        <w:t>posiada</w:t>
      </w:r>
      <w:r w:rsidR="00D10F05">
        <w:rPr>
          <w:rFonts w:ascii="Times New Roman" w:hAnsi="Times New Roman" w:cs="Times New Roman"/>
          <w:sz w:val="24"/>
          <w:szCs w:val="24"/>
        </w:rPr>
        <w:t>my</w:t>
      </w:r>
      <w:r w:rsidR="009C51D6">
        <w:rPr>
          <w:rFonts w:ascii="Times New Roman" w:hAnsi="Times New Roman" w:cs="Times New Roman"/>
          <w:sz w:val="24"/>
          <w:szCs w:val="24"/>
        </w:rPr>
        <w:t xml:space="preserve"> także</w:t>
      </w:r>
      <w:r>
        <w:rPr>
          <w:rFonts w:ascii="Times New Roman" w:hAnsi="Times New Roman" w:cs="Times New Roman"/>
          <w:sz w:val="24"/>
          <w:szCs w:val="24"/>
        </w:rPr>
        <w:t xml:space="preserve"> płyty z adaptacjami lektur szkolnych do wykorzystania na lekcjach języka polskiego. </w:t>
      </w:r>
      <w:r w:rsidR="00D10F05">
        <w:rPr>
          <w:rFonts w:ascii="Times New Roman" w:hAnsi="Times New Roman" w:cs="Times New Roman"/>
          <w:sz w:val="24"/>
          <w:szCs w:val="24"/>
        </w:rPr>
        <w:t>Dysponujemy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73C3">
        <w:rPr>
          <w:rFonts w:ascii="Times New Roman" w:hAnsi="Times New Roman" w:cs="Times New Roman"/>
          <w:sz w:val="24"/>
          <w:szCs w:val="24"/>
        </w:rPr>
        <w:t>czterema stanowiskami</w:t>
      </w:r>
      <w:r>
        <w:rPr>
          <w:rFonts w:ascii="Times New Roman" w:hAnsi="Times New Roman" w:cs="Times New Roman"/>
          <w:sz w:val="24"/>
          <w:szCs w:val="24"/>
        </w:rPr>
        <w:t xml:space="preserve"> komputerow</w:t>
      </w:r>
      <w:r w:rsidR="008C73C3">
        <w:rPr>
          <w:rFonts w:ascii="Times New Roman" w:hAnsi="Times New Roman" w:cs="Times New Roman"/>
          <w:sz w:val="24"/>
          <w:szCs w:val="24"/>
        </w:rPr>
        <w:t>ymi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1EE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dostępem do Internetu. </w:t>
      </w:r>
      <w:r w:rsidR="009C51D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ierze</w:t>
      </w:r>
      <w:r w:rsidR="00D10F05">
        <w:rPr>
          <w:rFonts w:ascii="Times New Roman" w:hAnsi="Times New Roman" w:cs="Times New Roman"/>
          <w:sz w:val="24"/>
          <w:szCs w:val="24"/>
        </w:rPr>
        <w:t>my</w:t>
      </w:r>
      <w:r w:rsidR="009C51D6">
        <w:rPr>
          <w:rFonts w:ascii="Times New Roman" w:hAnsi="Times New Roman" w:cs="Times New Roman"/>
          <w:sz w:val="24"/>
          <w:szCs w:val="24"/>
        </w:rPr>
        <w:t xml:space="preserve"> czynny</w:t>
      </w:r>
      <w:r>
        <w:rPr>
          <w:rFonts w:ascii="Times New Roman" w:hAnsi="Times New Roman" w:cs="Times New Roman"/>
          <w:sz w:val="24"/>
          <w:szCs w:val="24"/>
        </w:rPr>
        <w:t xml:space="preserve"> udział w wielu wydarzeniach organizowanych na terenie miasta, a także organizuje</w:t>
      </w:r>
      <w:r w:rsidR="00D10F05">
        <w:rPr>
          <w:rFonts w:ascii="Times New Roman" w:hAnsi="Times New Roman" w:cs="Times New Roman"/>
          <w:sz w:val="24"/>
          <w:szCs w:val="24"/>
        </w:rPr>
        <w:t>my</w:t>
      </w:r>
      <w:r>
        <w:rPr>
          <w:rFonts w:ascii="Times New Roman" w:hAnsi="Times New Roman" w:cs="Times New Roman"/>
          <w:sz w:val="24"/>
          <w:szCs w:val="24"/>
        </w:rPr>
        <w:t xml:space="preserve"> konkursy czytelnicze i plastyczne. Współpracuje</w:t>
      </w:r>
      <w:r w:rsidR="00D10F05">
        <w:rPr>
          <w:rFonts w:ascii="Times New Roman" w:hAnsi="Times New Roman" w:cs="Times New Roman"/>
          <w:sz w:val="24"/>
          <w:szCs w:val="24"/>
        </w:rPr>
        <w:t>my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0F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także z Miejską Biblioteką Publiczną, Pedagogiczną Biblioteką Wojewódzką</w:t>
      </w:r>
      <w:r w:rsidR="0056061A">
        <w:rPr>
          <w:rFonts w:ascii="Times New Roman" w:hAnsi="Times New Roman" w:cs="Times New Roman"/>
          <w:sz w:val="24"/>
          <w:szCs w:val="24"/>
        </w:rPr>
        <w:t xml:space="preserve"> i łódzkim wydawnictwem „Akapit Press”.</w:t>
      </w:r>
    </w:p>
    <w:p w:rsidR="00ED37EA" w:rsidRDefault="00ED37EA" w:rsidP="00ED37E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010025" cy="2478924"/>
            <wp:effectExtent l="19050" t="0" r="9525" b="0"/>
            <wp:docPr id="1" name="Obraz 0" descr="IMAG0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935.jpg"/>
                    <pic:cNvPicPr/>
                  </pic:nvPicPr>
                  <pic:blipFill>
                    <a:blip r:embed="rId4" cstate="print"/>
                    <a:srcRect t="17621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47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7EA" w:rsidRDefault="00ED37EA" w:rsidP="00DD07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>
            <wp:extent cx="3857625" cy="2257121"/>
            <wp:effectExtent l="19050" t="0" r="9525" b="0"/>
            <wp:docPr id="2" name="Obraz 1" descr="IMAG09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0984.jpg"/>
                    <pic:cNvPicPr/>
                  </pic:nvPicPr>
                  <pic:blipFill>
                    <a:blip r:embed="rId5" cstate="print"/>
                    <a:srcRect t="27313" r="6777"/>
                    <a:stretch>
                      <a:fillRect/>
                    </a:stretch>
                  </pic:blipFill>
                  <pic:spPr>
                    <a:xfrm>
                      <a:off x="0" y="0"/>
                      <a:ext cx="3860665" cy="225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7EA" w:rsidRDefault="00ED37EA" w:rsidP="000431B9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057650" cy="3043238"/>
            <wp:effectExtent l="19050" t="0" r="0" b="0"/>
            <wp:docPr id="3" name="Obraz 2" descr="IMAG1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1044.jpg"/>
                    <pic:cNvPicPr/>
                  </pic:nvPicPr>
                  <pic:blipFill>
                    <a:blip r:embed="rId6" cstate="print">
                      <a:lum contrast="19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6309" cy="3042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7EA" w:rsidRDefault="00ED37EA" w:rsidP="00DD07A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7EA" w:rsidRPr="00DD07AE" w:rsidRDefault="00ED37EA" w:rsidP="00ED37E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4657725" cy="3228975"/>
            <wp:effectExtent l="19050" t="0" r="9525" b="0"/>
            <wp:docPr id="5" name="Obraz 4" descr="IMAG1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1051.jpg"/>
                    <pic:cNvPicPr/>
                  </pic:nvPicPr>
                  <pic:blipFill>
                    <a:blip r:embed="rId7" cstate="print"/>
                    <a:srcRect t="7629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37EA" w:rsidRPr="00DD07AE" w:rsidSect="000431B9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D07AE"/>
    <w:rsid w:val="000431B9"/>
    <w:rsid w:val="00167FF8"/>
    <w:rsid w:val="00190A31"/>
    <w:rsid w:val="00377EB1"/>
    <w:rsid w:val="003F7E8F"/>
    <w:rsid w:val="0041237B"/>
    <w:rsid w:val="0056061A"/>
    <w:rsid w:val="005B59D2"/>
    <w:rsid w:val="005D1EE5"/>
    <w:rsid w:val="0085557D"/>
    <w:rsid w:val="008C73C3"/>
    <w:rsid w:val="009715F5"/>
    <w:rsid w:val="009C51D6"/>
    <w:rsid w:val="00D10F05"/>
    <w:rsid w:val="00DC502A"/>
    <w:rsid w:val="00DD07AE"/>
    <w:rsid w:val="00ED2EDB"/>
    <w:rsid w:val="00ED37EA"/>
    <w:rsid w:val="00EF0AF7"/>
    <w:rsid w:val="00FA2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A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D37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37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RW</cp:lastModifiedBy>
  <cp:revision>2</cp:revision>
  <dcterms:created xsi:type="dcterms:W3CDTF">2019-05-11T17:33:00Z</dcterms:created>
  <dcterms:modified xsi:type="dcterms:W3CDTF">2019-05-11T17:33:00Z</dcterms:modified>
</cp:coreProperties>
</file>